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7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Kommunikations-, sicherheits- und informationstechnische Anla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ommunikations-, informations- und sicherheitstechnische Anlage für den Rathaus Neubau der Stadt Elmshor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